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36" w:rsidRPr="00CC47B6" w:rsidRDefault="00272B36" w:rsidP="00272B36">
      <w:pPr>
        <w:tabs>
          <w:tab w:val="left" w:pos="0"/>
          <w:tab w:val="left" w:pos="450"/>
        </w:tabs>
        <w:spacing w:after="0" w:line="240" w:lineRule="auto"/>
        <w:ind w:left="2880"/>
        <w:jc w:val="both"/>
        <w:rPr>
          <w:rFonts w:ascii="Times New Roman" w:hAnsi="Times New Roman"/>
          <w:color w:val="1F497D"/>
          <w:sz w:val="24"/>
          <w:szCs w:val="28"/>
        </w:rPr>
      </w:pPr>
      <w:r w:rsidRPr="00CC47B6">
        <w:rPr>
          <w:rFonts w:ascii="Times New Roman" w:hAnsi="Times New Roman"/>
          <w:noProof/>
          <w:color w:val="1F497D"/>
          <w:sz w:val="24"/>
          <w:szCs w:val="28"/>
          <w:lang w:val="en-IN" w:eastAsia="en-IN" w:bidi="mr-IN"/>
        </w:rPr>
        <w:drawing>
          <wp:anchor distT="0" distB="0" distL="114300" distR="114300" simplePos="0" relativeHeight="251659264" behindDoc="1" locked="0" layoutInCell="1" allowOverlap="1" wp14:anchorId="597BFD69" wp14:editId="04B579F8">
            <wp:simplePos x="0" y="0"/>
            <wp:positionH relativeFrom="column">
              <wp:posOffset>304800</wp:posOffset>
            </wp:positionH>
            <wp:positionV relativeFrom="paragraph">
              <wp:posOffset>12700</wp:posOffset>
            </wp:positionV>
            <wp:extent cx="1009636" cy="1050290"/>
            <wp:effectExtent l="0" t="0" r="0" b="0"/>
            <wp:wrapNone/>
            <wp:docPr id="9" name="Picture 9" descr="C:\Documents and Settings\admin\Desktop\yashod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Documents and Settings\admin\Desktop\yashod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36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47B6">
        <w:rPr>
          <w:rFonts w:ascii="Times New Roman" w:hAnsi="Times New Roman"/>
          <w:color w:val="1F497D"/>
          <w:sz w:val="24"/>
          <w:szCs w:val="28"/>
        </w:rPr>
        <w:t>Yashoda Shikshan Prasarak Mandal’s</w:t>
      </w:r>
    </w:p>
    <w:p w:rsidR="00272B36" w:rsidRPr="00CC47B6" w:rsidRDefault="00272B36" w:rsidP="00272B36">
      <w:pPr>
        <w:spacing w:after="0" w:line="240" w:lineRule="auto"/>
        <w:ind w:left="288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CC47B6">
        <w:rPr>
          <w:rFonts w:ascii="Times New Roman" w:hAnsi="Times New Roman"/>
          <w:b/>
          <w:color w:val="FF0000"/>
          <w:sz w:val="28"/>
          <w:szCs w:val="28"/>
        </w:rPr>
        <w:t>YASHODA TECHNICAL CAMPUS, SATARA</w:t>
      </w:r>
    </w:p>
    <w:p w:rsidR="00272B36" w:rsidRPr="00CC47B6" w:rsidRDefault="00272B36" w:rsidP="00272B36">
      <w:pPr>
        <w:spacing w:after="0" w:line="240" w:lineRule="auto"/>
        <w:ind w:left="2880"/>
        <w:jc w:val="both"/>
        <w:rPr>
          <w:rFonts w:ascii="Times New Roman" w:hAnsi="Times New Roman"/>
          <w:color w:val="FF0000"/>
          <w:sz w:val="36"/>
          <w:szCs w:val="28"/>
        </w:rPr>
      </w:pPr>
      <w:r w:rsidRPr="00CC47B6">
        <w:rPr>
          <w:rFonts w:ascii="Times New Roman" w:hAnsi="Times New Roman"/>
          <w:b/>
          <w:bCs/>
          <w:color w:val="1F497D"/>
          <w:sz w:val="28"/>
          <w:szCs w:val="32"/>
        </w:rPr>
        <w:t xml:space="preserve">NAAC- B + </w:t>
      </w:r>
    </w:p>
    <w:p w:rsidR="00272B36" w:rsidRPr="00CC47B6" w:rsidRDefault="00272B36" w:rsidP="00272B36">
      <w:pPr>
        <w:spacing w:after="0" w:line="240" w:lineRule="auto"/>
        <w:ind w:left="2880"/>
        <w:jc w:val="both"/>
        <w:rPr>
          <w:rFonts w:ascii="Times New Roman" w:hAnsi="Times New Roman"/>
          <w:color w:val="1F497D"/>
          <w:sz w:val="24"/>
          <w:szCs w:val="28"/>
        </w:rPr>
      </w:pPr>
      <w:r w:rsidRPr="00CC47B6">
        <w:rPr>
          <w:rFonts w:ascii="Times New Roman" w:hAnsi="Times New Roman"/>
          <w:color w:val="1F497D"/>
          <w:sz w:val="24"/>
          <w:szCs w:val="28"/>
        </w:rPr>
        <w:t xml:space="preserve">NH-4, </w:t>
      </w:r>
      <w:proofErr w:type="gramStart"/>
      <w:r w:rsidRPr="00CC47B6">
        <w:rPr>
          <w:rFonts w:ascii="Times New Roman" w:hAnsi="Times New Roman"/>
          <w:color w:val="1F497D"/>
          <w:sz w:val="24"/>
          <w:szCs w:val="28"/>
        </w:rPr>
        <w:t>Wadhe ,</w:t>
      </w:r>
      <w:proofErr w:type="gramEnd"/>
      <w:r w:rsidRPr="00CC47B6">
        <w:rPr>
          <w:rFonts w:ascii="Times New Roman" w:hAnsi="Times New Roman"/>
          <w:color w:val="1F497D"/>
          <w:sz w:val="24"/>
          <w:szCs w:val="28"/>
        </w:rPr>
        <w:t xml:space="preserve"> Satara. Tele Fax- 02162-271238/39/40</w:t>
      </w:r>
    </w:p>
    <w:p w:rsidR="00272B36" w:rsidRPr="00CC47B6" w:rsidRDefault="00272B36" w:rsidP="00272B36">
      <w:pPr>
        <w:spacing w:after="0" w:line="240" w:lineRule="auto"/>
        <w:ind w:left="2880"/>
        <w:jc w:val="both"/>
        <w:rPr>
          <w:rFonts w:ascii="Times New Roman" w:hAnsi="Times New Roman"/>
          <w:color w:val="1F4E79" w:themeColor="accent1" w:themeShade="80"/>
          <w:sz w:val="24"/>
          <w:szCs w:val="28"/>
        </w:rPr>
      </w:pPr>
      <w:r w:rsidRPr="00CC47B6">
        <w:rPr>
          <w:rFonts w:ascii="Times New Roman" w:hAnsi="Times New Roman"/>
          <w:color w:val="1F497D"/>
          <w:sz w:val="24"/>
          <w:szCs w:val="28"/>
        </w:rPr>
        <w:t>Website- www.yes.edu.in,</w:t>
      </w:r>
      <w:r w:rsidRPr="00CC47B6">
        <w:rPr>
          <w:rFonts w:ascii="Times New Roman" w:hAnsi="Times New Roman" w:cs="Times New Roman"/>
          <w:color w:val="1F4E79" w:themeColor="accent1" w:themeShade="80"/>
          <w:sz w:val="24"/>
          <w:szCs w:val="28"/>
        </w:rPr>
        <w:t>Email-registrar_ytc@yes.edu.in</w:t>
      </w:r>
    </w:p>
    <w:p w:rsidR="00272B36" w:rsidRDefault="00272B36" w:rsidP="00272B36">
      <w:pPr>
        <w:spacing w:after="0" w:line="240" w:lineRule="auto"/>
        <w:ind w:left="2880"/>
        <w:jc w:val="both"/>
        <w:rPr>
          <w:rFonts w:ascii="Times New Roman" w:hAnsi="Times New Roman"/>
          <w:color w:val="1F497D"/>
          <w:sz w:val="18"/>
          <w:szCs w:val="20"/>
        </w:rPr>
      </w:pPr>
      <w:r w:rsidRPr="00CC47B6">
        <w:rPr>
          <w:rFonts w:ascii="Times New Roman" w:hAnsi="Times New Roman"/>
          <w:color w:val="1F497D"/>
          <w:sz w:val="18"/>
          <w:szCs w:val="21"/>
        </w:rPr>
        <w:t>Approved by AICTE, DTE, Mumbai, Affiliated to DBATU Lonere, SUK/ MSBTE,</w:t>
      </w:r>
      <w:r w:rsidRPr="00CC47B6">
        <w:rPr>
          <w:rFonts w:ascii="Times New Roman" w:hAnsi="Times New Roman"/>
          <w:color w:val="1F497D"/>
          <w:sz w:val="16"/>
          <w:szCs w:val="20"/>
        </w:rPr>
        <w:t xml:space="preserve"> </w:t>
      </w:r>
    </w:p>
    <w:p w:rsidR="00272B36" w:rsidRDefault="00272B36" w:rsidP="00272B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spacing w:after="0" w:line="240" w:lineRule="auto"/>
        <w:rPr>
          <w:rFonts w:ascii="Times New Roman" w:hAnsi="Times New Roman"/>
          <w:b/>
          <w:color w:val="1F497D"/>
          <w:sz w:val="24"/>
        </w:rPr>
      </w:pPr>
      <w:r>
        <w:rPr>
          <w:noProof/>
          <w:sz w:val="18"/>
          <w:lang w:val="en-IN" w:eastAsia="en-IN" w:bidi="mr-IN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114C3E2" wp14:editId="54AB960F">
                <wp:simplePos x="0" y="0"/>
                <wp:positionH relativeFrom="page">
                  <wp:align>left</wp:align>
                </wp:positionH>
                <wp:positionV relativeFrom="paragraph">
                  <wp:posOffset>192812</wp:posOffset>
                </wp:positionV>
                <wp:extent cx="7771765" cy="0"/>
                <wp:effectExtent l="0" t="0" r="19685" b="19050"/>
                <wp:wrapNone/>
                <wp:docPr id="435" name="Straight Connector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7717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10CE4" id="Straight Connector 435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page;mso-height-relative:page" from="0,15.2pt" to="611.9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" strokeweight="1.5pt">
                <w10:wrap anchorx="page"/>
              </v:line>
            </w:pict>
          </mc:Fallback>
        </mc:AlternateContent>
      </w:r>
      <w:r>
        <w:rPr>
          <w:rFonts w:ascii="Times New Roman" w:hAnsi="Times New Roman"/>
          <w:b/>
          <w:bCs/>
          <w:color w:val="1F497D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color w:val="1F497D"/>
          <w:sz w:val="24"/>
          <w:szCs w:val="24"/>
          <w:lang w:val="en-IN"/>
        </w:rPr>
        <w:t xml:space="preserve">            </w:t>
      </w:r>
      <w:r>
        <w:rPr>
          <w:rFonts w:ascii="Times New Roman" w:hAnsi="Times New Roman"/>
          <w:b/>
          <w:bCs/>
          <w:color w:val="1F497D"/>
          <w:sz w:val="24"/>
          <w:szCs w:val="24"/>
        </w:rPr>
        <w:t xml:space="preserve">NAAC B+ </w:t>
      </w:r>
      <w:r>
        <w:rPr>
          <w:rFonts w:ascii="Times New Roman" w:hAnsi="Times New Roman"/>
          <w:b/>
          <w:bCs/>
          <w:color w:val="1F497D"/>
          <w:sz w:val="24"/>
          <w:szCs w:val="24"/>
        </w:rPr>
        <w:tab/>
      </w:r>
      <w:r>
        <w:rPr>
          <w:rFonts w:ascii="Times New Roman" w:hAnsi="Times New Roman"/>
          <w:b/>
          <w:bCs/>
          <w:color w:val="1F497D"/>
          <w:sz w:val="24"/>
          <w:szCs w:val="24"/>
        </w:rPr>
        <w:tab/>
      </w:r>
      <w:r>
        <w:rPr>
          <w:rFonts w:ascii="Times New Roman" w:hAnsi="Times New Roman"/>
          <w:b/>
          <w:color w:val="1F497D"/>
          <w:sz w:val="24"/>
        </w:rPr>
        <w:t>Institute Code – 6757</w:t>
      </w:r>
      <w:r>
        <w:rPr>
          <w:rFonts w:ascii="Times New Roman" w:hAnsi="Times New Roman"/>
          <w:b/>
          <w:color w:val="1F497D"/>
          <w:sz w:val="24"/>
        </w:rPr>
        <w:tab/>
      </w:r>
    </w:p>
    <w:p w:rsidR="00272B36" w:rsidRDefault="00272B36" w:rsidP="00272B36">
      <w:pPr>
        <w:spacing w:after="0" w:line="240" w:lineRule="auto"/>
        <w:rPr>
          <w:rFonts w:ascii="Gisha" w:hAnsi="Gisha" w:cs="Gisha"/>
          <w:b/>
          <w:color w:val="FF0000"/>
          <w:sz w:val="10"/>
          <w:szCs w:val="44"/>
        </w:rPr>
      </w:pPr>
    </w:p>
    <w:p w:rsidR="00272B36" w:rsidRDefault="00272B36" w:rsidP="00272B36">
      <w:pPr>
        <w:spacing w:after="0" w:line="240" w:lineRule="auto"/>
        <w:jc w:val="center"/>
        <w:rPr>
          <w:rFonts w:ascii="Gisha" w:hAnsi="Gisha" w:cs="Gisha"/>
          <w:b/>
          <w:color w:val="FF0000"/>
          <w:sz w:val="10"/>
          <w:szCs w:val="44"/>
        </w:rPr>
      </w:pPr>
      <w:r>
        <w:rPr>
          <w:noProof/>
          <w:sz w:val="20"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898F0" wp14:editId="400000B6">
                <wp:simplePos x="0" y="0"/>
                <wp:positionH relativeFrom="page">
                  <wp:align>left</wp:align>
                </wp:positionH>
                <wp:positionV relativeFrom="paragraph">
                  <wp:posOffset>236807</wp:posOffset>
                </wp:positionV>
                <wp:extent cx="7771885" cy="34505"/>
                <wp:effectExtent l="0" t="0" r="19685" b="22860"/>
                <wp:wrapNone/>
                <wp:docPr id="436" name="Straight Connector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1885" cy="345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E75FA" id="Straight Connector 43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65pt" to="611.9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" strokeweight="1.5pt">
                <w10:wrap anchorx="page"/>
              </v:line>
            </w:pict>
          </mc:Fallback>
        </mc:AlternateContent>
      </w:r>
      <w:r w:rsidRPr="004408B3">
        <w:rPr>
          <w:rFonts w:ascii="Times New Roman" w:hAnsi="Times New Roman"/>
          <w:b/>
          <w:sz w:val="24"/>
          <w:szCs w:val="20"/>
        </w:rPr>
        <w:t>EXAMINATION DEPARTMENT</w:t>
      </w:r>
    </w:p>
    <w:p w:rsidR="007A556D" w:rsidRDefault="00272B36"/>
    <w:p w:rsidR="00272B36" w:rsidRDefault="00272B36" w:rsidP="00272B3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sz w:val="24"/>
        </w:rPr>
        <w:t xml:space="preserve">RESULT ANALYSIS </w:t>
      </w:r>
    </w:p>
    <w:p w:rsidR="00272B36" w:rsidRDefault="00272B36" w:rsidP="00272B3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Pharm D (1</w:t>
      </w:r>
      <w:r w:rsidRPr="00580865">
        <w:rPr>
          <w:rFonts w:ascii="Times New Roman" w:hAnsi="Times New Roman" w:cs="Times New Roman"/>
          <w:b/>
          <w:sz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</w:rPr>
        <w:t xml:space="preserve"> Year) 2024-25</w:t>
      </w:r>
    </w:p>
    <w:bookmarkEnd w:id="0"/>
    <w:p w:rsidR="00272B36" w:rsidRDefault="00272B36" w:rsidP="00272B3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Result analysis </w:t>
      </w:r>
      <w:proofErr w:type="gramStart"/>
      <w:r>
        <w:rPr>
          <w:rFonts w:ascii="Times New Roman" w:hAnsi="Times New Roman" w:cs="Times New Roman"/>
          <w:b/>
          <w:sz w:val="24"/>
        </w:rPr>
        <w:t>of  Pharm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D. 1</w:t>
      </w:r>
      <w:r w:rsidRPr="00580865">
        <w:rPr>
          <w:rFonts w:ascii="Times New Roman" w:hAnsi="Times New Roman" w:cs="Times New Roman"/>
          <w:b/>
          <w:sz w:val="24"/>
          <w:vertAlign w:val="superscript"/>
        </w:rPr>
        <w:t>st</w:t>
      </w:r>
      <w:r>
        <w:rPr>
          <w:rFonts w:ascii="Times New Roman" w:hAnsi="Times New Roman" w:cs="Times New Roman"/>
          <w:b/>
          <w:sz w:val="24"/>
        </w:rPr>
        <w:t xml:space="preserve"> Year,  2024-2025</w:t>
      </w:r>
    </w:p>
    <w:tbl>
      <w:tblPr>
        <w:tblStyle w:val="TableGrid"/>
        <w:tblpPr w:leftFromText="180" w:rightFromText="180" w:vertAnchor="text" w:horzAnchor="margin" w:tblpY="265"/>
        <w:tblW w:w="9322" w:type="dxa"/>
        <w:tblLayout w:type="fixed"/>
        <w:tblLook w:val="04A0" w:firstRow="1" w:lastRow="0" w:firstColumn="1" w:lastColumn="0" w:noHBand="0" w:noVBand="1"/>
      </w:tblPr>
      <w:tblGrid>
        <w:gridCol w:w="1320"/>
        <w:gridCol w:w="1200"/>
        <w:gridCol w:w="1500"/>
        <w:gridCol w:w="900"/>
        <w:gridCol w:w="1142"/>
        <w:gridCol w:w="1559"/>
        <w:gridCol w:w="1701"/>
      </w:tblGrid>
      <w:tr w:rsidR="00272B36" w:rsidTr="009E43BD">
        <w:trPr>
          <w:trHeight w:val="414"/>
        </w:trPr>
        <w:tc>
          <w:tcPr>
            <w:tcW w:w="13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B36" w:rsidRDefault="00272B36" w:rsidP="009E43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of students appeared</w:t>
            </w:r>
          </w:p>
        </w:tc>
        <w:tc>
          <w:tcPr>
            <w:tcW w:w="12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2B36" w:rsidRDefault="00272B36" w:rsidP="009E43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of students passed</w:t>
            </w:r>
          </w:p>
        </w:tc>
        <w:tc>
          <w:tcPr>
            <w:tcW w:w="35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B36" w:rsidRDefault="00272B36" w:rsidP="009E43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*Passing Details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72B36" w:rsidRDefault="00272B36" w:rsidP="009E43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No. of students failed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72B36" w:rsidRDefault="00272B36" w:rsidP="009E43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Percentage of passing (%)</w:t>
            </w:r>
          </w:p>
        </w:tc>
      </w:tr>
      <w:tr w:rsidR="00272B36" w:rsidTr="009E43BD">
        <w:trPr>
          <w:trHeight w:val="276"/>
        </w:trPr>
        <w:tc>
          <w:tcPr>
            <w:tcW w:w="13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2B36" w:rsidRDefault="00272B36" w:rsidP="009E43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2B36" w:rsidRDefault="00272B36" w:rsidP="009E43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B36" w:rsidRDefault="00272B36" w:rsidP="009E43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Distinction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B36" w:rsidRDefault="00272B36" w:rsidP="009E43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First Class</w:t>
            </w: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B36" w:rsidRDefault="00272B36" w:rsidP="009E43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Second class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2B36" w:rsidRDefault="00272B36" w:rsidP="009E43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2B36" w:rsidRDefault="00272B36" w:rsidP="009E43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72B36" w:rsidRPr="005B652F" w:rsidTr="009E43BD">
        <w:trPr>
          <w:trHeight w:val="405"/>
        </w:trPr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B36" w:rsidRPr="005B652F" w:rsidRDefault="00272B36" w:rsidP="009E43B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B36" w:rsidRPr="005B652F" w:rsidRDefault="00272B36" w:rsidP="009E4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B36" w:rsidRPr="005B652F" w:rsidRDefault="00272B36" w:rsidP="009E4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B36" w:rsidRPr="005B652F" w:rsidRDefault="00272B36" w:rsidP="009E4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B36" w:rsidRPr="005B652F" w:rsidRDefault="00272B36" w:rsidP="009E4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B36" w:rsidRPr="005B652F" w:rsidRDefault="00272B36" w:rsidP="009E4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2B36" w:rsidRPr="005B652F" w:rsidRDefault="00272B36" w:rsidP="009E43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63.63%</w:t>
            </w:r>
          </w:p>
        </w:tc>
      </w:tr>
    </w:tbl>
    <w:p w:rsidR="00272B36" w:rsidRDefault="00272B36" w:rsidP="00272B36">
      <w:pPr>
        <w:tabs>
          <w:tab w:val="left" w:pos="1838"/>
        </w:tabs>
        <w:rPr>
          <w:rFonts w:ascii="Times New Roman" w:hAnsi="Times New Roman" w:cs="Times New Roman"/>
          <w:b/>
          <w:sz w:val="24"/>
        </w:rPr>
      </w:pPr>
    </w:p>
    <w:p w:rsidR="00272B36" w:rsidRPr="00346FCF" w:rsidRDefault="00272B36" w:rsidP="00272B36">
      <w:pPr>
        <w:rPr>
          <w:rFonts w:ascii="Times New Roman" w:hAnsi="Times New Roman" w:cs="Times New Roman"/>
          <w:b/>
          <w:sz w:val="28"/>
        </w:rPr>
      </w:pPr>
      <w:r w:rsidRPr="00346FCF">
        <w:rPr>
          <w:rFonts w:ascii="Times New Roman" w:hAnsi="Times New Roman" w:cs="Times New Roman"/>
          <w:b/>
          <w:sz w:val="28"/>
        </w:rPr>
        <w:t>Sub</w:t>
      </w:r>
      <w:r>
        <w:rPr>
          <w:rFonts w:ascii="Times New Roman" w:hAnsi="Times New Roman" w:cs="Times New Roman"/>
          <w:b/>
          <w:sz w:val="28"/>
        </w:rPr>
        <w:t xml:space="preserve">ject wise Result Analysis </w:t>
      </w:r>
      <w:proofErr w:type="gramStart"/>
      <w:r>
        <w:rPr>
          <w:rFonts w:ascii="Times New Roman" w:hAnsi="Times New Roman" w:cs="Times New Roman"/>
          <w:b/>
          <w:sz w:val="28"/>
        </w:rPr>
        <w:t>For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  <w:r w:rsidRPr="00346FCF">
        <w:rPr>
          <w:rFonts w:ascii="Times New Roman" w:hAnsi="Times New Roman" w:cs="Times New Roman"/>
          <w:b/>
          <w:sz w:val="28"/>
        </w:rPr>
        <w:t>Pharm</w:t>
      </w:r>
      <w:r>
        <w:rPr>
          <w:rFonts w:ascii="Times New Roman" w:hAnsi="Times New Roman" w:cs="Times New Roman"/>
          <w:b/>
          <w:sz w:val="28"/>
        </w:rPr>
        <w:t xml:space="preserve"> D  </w:t>
      </w:r>
      <w:r w:rsidRPr="00346FCF">
        <w:rPr>
          <w:rFonts w:ascii="Times New Roman" w:hAnsi="Times New Roman" w:cs="Times New Roman"/>
          <w:b/>
          <w:sz w:val="28"/>
        </w:rPr>
        <w:t xml:space="preserve"> sem II 2024-25</w:t>
      </w:r>
    </w:p>
    <w:tbl>
      <w:tblPr>
        <w:tblW w:w="10163" w:type="dxa"/>
        <w:tblLook w:val="04A0" w:firstRow="1" w:lastRow="0" w:firstColumn="1" w:lastColumn="0" w:noHBand="0" w:noVBand="1"/>
      </w:tblPr>
      <w:tblGrid>
        <w:gridCol w:w="760"/>
        <w:gridCol w:w="3460"/>
        <w:gridCol w:w="2012"/>
        <w:gridCol w:w="1276"/>
        <w:gridCol w:w="1412"/>
        <w:gridCol w:w="1255"/>
      </w:tblGrid>
      <w:tr w:rsidR="00272B36" w:rsidRPr="008C6D26" w:rsidTr="009E43BD">
        <w:trPr>
          <w:trHeight w:val="9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8C6D2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Sr,No</w:t>
            </w:r>
            <w:proofErr w:type="spellEnd"/>
            <w:r w:rsidRPr="008C6D2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Name Of Subject 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Name Of Subject </w:t>
            </w:r>
            <w:proofErr w:type="spellStart"/>
            <w:r w:rsidRPr="008C6D2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Incharge</w:t>
            </w:r>
            <w:proofErr w:type="spellEnd"/>
            <w:r w:rsidRPr="008C6D2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Number Of Students Pass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Number Of Students Failed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Percentage (%)</w:t>
            </w:r>
          </w:p>
        </w:tc>
      </w:tr>
      <w:tr w:rsidR="00272B36" w:rsidRPr="008C6D26" w:rsidTr="009E43BD">
        <w:trPr>
          <w:trHeight w:val="4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Human Anatomy And Physiology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Ms. S.R. </w:t>
            </w:r>
            <w:proofErr w:type="spellStart"/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Kashid</w:t>
            </w:r>
            <w:proofErr w:type="spellEnd"/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86.36%</w:t>
            </w:r>
          </w:p>
        </w:tc>
      </w:tr>
      <w:tr w:rsidR="00272B36" w:rsidRPr="008C6D26" w:rsidTr="009E43BD">
        <w:trPr>
          <w:trHeight w:val="41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Pharmaceutics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Mr. V.R. </w:t>
            </w:r>
            <w:proofErr w:type="spellStart"/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Mohite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90.90%</w:t>
            </w:r>
          </w:p>
        </w:tc>
      </w:tr>
      <w:tr w:rsidR="00272B36" w:rsidRPr="008C6D26" w:rsidTr="009E43BD">
        <w:trPr>
          <w:trHeight w:val="4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Medicinal Biochemistry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Mr. V.R. </w:t>
            </w:r>
            <w:proofErr w:type="spellStart"/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Mohite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100%</w:t>
            </w:r>
          </w:p>
        </w:tc>
      </w:tr>
      <w:tr w:rsidR="00272B36" w:rsidRPr="008C6D26" w:rsidTr="009E43BD">
        <w:trPr>
          <w:trHeight w:val="41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Pharmaceutical Organic Chemistry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Dr. S. H. Rohane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81.81%</w:t>
            </w:r>
          </w:p>
        </w:tc>
      </w:tr>
      <w:tr w:rsidR="00272B36" w:rsidRPr="008C6D26" w:rsidTr="009E43BD">
        <w:trPr>
          <w:trHeight w:val="42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Pharmaceutical Inorganic Chemistry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Ms. S. M. Pawar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90.90%</w:t>
            </w:r>
          </w:p>
        </w:tc>
      </w:tr>
      <w:tr w:rsidR="00272B36" w:rsidRPr="008C6D26" w:rsidTr="009E43BD">
        <w:trPr>
          <w:trHeight w:val="41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Remedial Mathematics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proofErr w:type="spellStart"/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Mr.A</w:t>
            </w:r>
            <w:proofErr w:type="spellEnd"/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. P. Jadhav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22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B36" w:rsidRPr="008C6D26" w:rsidRDefault="00272B36" w:rsidP="009E43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8C6D26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100%</w:t>
            </w:r>
          </w:p>
        </w:tc>
      </w:tr>
    </w:tbl>
    <w:p w:rsidR="00272B36" w:rsidRDefault="00272B36" w:rsidP="00272B36">
      <w:pPr>
        <w:rPr>
          <w:rFonts w:ascii="Times New Roman" w:hAnsi="Times New Roman" w:cs="Times New Roman"/>
          <w:sz w:val="28"/>
        </w:rPr>
      </w:pPr>
    </w:p>
    <w:p w:rsidR="00272B36" w:rsidRDefault="00272B36" w:rsidP="00272B36">
      <w:pPr>
        <w:rPr>
          <w:rFonts w:ascii="Times New Roman" w:hAnsi="Times New Roman" w:cs="Times New Roman"/>
          <w:sz w:val="28"/>
        </w:rPr>
      </w:pPr>
    </w:p>
    <w:p w:rsidR="00272B36" w:rsidRDefault="00272B36"/>
    <w:sectPr w:rsidR="00272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altName w:val="Malgun Gothic Semilight"/>
    <w:charset w:val="B1"/>
    <w:family w:val="swiss"/>
    <w:pitch w:val="variable"/>
    <w:sig w:usb0="80000807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36"/>
    <w:rsid w:val="00272B36"/>
    <w:rsid w:val="003B17BD"/>
    <w:rsid w:val="0040620E"/>
    <w:rsid w:val="00500D46"/>
    <w:rsid w:val="00B77ECA"/>
    <w:rsid w:val="00D0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AD8B0"/>
  <w15:chartTrackingRefBased/>
  <w15:docId w15:val="{97362878-8A36-4B8B-BF14-0149B688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B36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B36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comp17</dc:creator>
  <cp:keywords/>
  <dc:description/>
  <cp:lastModifiedBy>comp17</cp:lastModifiedBy>
  <cp:revision>1</cp:revision>
  <dcterms:created xsi:type="dcterms:W3CDTF">2026-02-05T07:16:00Z</dcterms:created>
  <dcterms:modified xsi:type="dcterms:W3CDTF">2026-02-05T07:17:00Z</dcterms:modified>
</cp:coreProperties>
</file>